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0F" w:rsidRDefault="006B597C">
      <w:pPr>
        <w:pStyle w:val="Default"/>
        <w:spacing w:after="438"/>
        <w:jc w:val="center"/>
        <w:rPr>
          <w:color w:val="211D1E"/>
          <w:sz w:val="18"/>
          <w:szCs w:val="18"/>
        </w:rPr>
      </w:pPr>
      <w:r>
        <w:rPr>
          <w:b/>
          <w:bCs/>
          <w:color w:val="211D1E"/>
          <w:sz w:val="26"/>
          <w:szCs w:val="26"/>
        </w:rPr>
        <w:t>8.4 R</w:t>
      </w:r>
      <w:r>
        <w:rPr>
          <w:b/>
          <w:bCs/>
          <w:color w:val="211D1E"/>
          <w:sz w:val="18"/>
          <w:szCs w:val="18"/>
        </w:rPr>
        <w:t>EFLECTION AND</w:t>
      </w:r>
      <w:r>
        <w:rPr>
          <w:b/>
          <w:bCs/>
          <w:color w:val="211D1E"/>
          <w:sz w:val="26"/>
          <w:szCs w:val="26"/>
        </w:rPr>
        <w:t xml:space="preserve"> A</w:t>
      </w:r>
      <w:r>
        <w:rPr>
          <w:b/>
          <w:bCs/>
          <w:color w:val="211D1E"/>
          <w:sz w:val="18"/>
          <w:szCs w:val="18"/>
        </w:rPr>
        <w:t>CTION</w:t>
      </w:r>
      <w:r>
        <w:rPr>
          <w:b/>
          <w:bCs/>
          <w:color w:val="211D1E"/>
          <w:sz w:val="26"/>
          <w:szCs w:val="26"/>
        </w:rPr>
        <w:t xml:space="preserve"> W</w:t>
      </w:r>
      <w:r>
        <w:rPr>
          <w:b/>
          <w:bCs/>
          <w:color w:val="211D1E"/>
          <w:sz w:val="18"/>
          <w:szCs w:val="18"/>
        </w:rPr>
        <w:t xml:space="preserve">ORKSHEET </w:t>
      </w:r>
    </w:p>
    <w:p w:rsidR="00CA0E0F" w:rsidRDefault="006B597C">
      <w:pPr>
        <w:pStyle w:val="CM1"/>
        <w:spacing w:after="178"/>
        <w:jc w:val="both"/>
        <w:rPr>
          <w:rFonts w:cs="Trade Gothic LT Std"/>
          <w:color w:val="007A85"/>
          <w:sz w:val="26"/>
          <w:szCs w:val="26"/>
        </w:rPr>
      </w:pPr>
      <w:r>
        <w:rPr>
          <w:rFonts w:cs="Trade Gothic LT Std"/>
          <w:color w:val="007A85"/>
          <w:sz w:val="26"/>
          <w:szCs w:val="26"/>
        </w:rPr>
        <w:t xml:space="preserve">Establishing a Constructive Climate </w:t>
      </w:r>
    </w:p>
    <w:p w:rsidR="00CA0E0F" w:rsidRDefault="006B597C">
      <w:pPr>
        <w:pStyle w:val="CM4"/>
        <w:jc w:val="both"/>
        <w:rPr>
          <w:rFonts w:cs="Trade Gothic LT Std"/>
          <w:color w:val="007A85"/>
          <w:sz w:val="21"/>
          <w:szCs w:val="21"/>
        </w:rPr>
      </w:pPr>
      <w:r>
        <w:rPr>
          <w:rFonts w:cs="Trade Gothic LT Std"/>
          <w:b/>
          <w:bCs/>
          <w:color w:val="007A85"/>
          <w:sz w:val="21"/>
          <w:szCs w:val="21"/>
        </w:rPr>
        <w:t xml:space="preserve">Reflection </w:t>
      </w:r>
    </w:p>
    <w:p w:rsidR="00CA0E0F" w:rsidRDefault="006B597C">
      <w:pPr>
        <w:pStyle w:val="CM4"/>
        <w:spacing w:line="238" w:lineRule="atLeast"/>
        <w:ind w:left="300" w:hanging="300"/>
        <w:jc w:val="both"/>
        <w:rPr>
          <w:rFonts w:cs="Trade Gothic LT Std"/>
          <w:color w:val="211D1E"/>
          <w:sz w:val="19"/>
          <w:szCs w:val="19"/>
        </w:rPr>
      </w:pPr>
      <w:r>
        <w:rPr>
          <w:rFonts w:cs="Trade Gothic LT Std"/>
          <w:color w:val="007A85"/>
          <w:sz w:val="19"/>
          <w:szCs w:val="19"/>
        </w:rPr>
        <w:t xml:space="preserve">1. </w:t>
      </w:r>
      <w:r>
        <w:rPr>
          <w:rFonts w:cs="Trade Gothic LT Std"/>
          <w:color w:val="007A85"/>
          <w:sz w:val="19"/>
          <w:szCs w:val="19"/>
        </w:rPr>
        <w:tab/>
      </w:r>
      <w:r>
        <w:rPr>
          <w:rFonts w:cs="Trade Gothic LT Std"/>
          <w:color w:val="211D1E"/>
          <w:sz w:val="19"/>
          <w:szCs w:val="19"/>
        </w:rPr>
        <w:t xml:space="preserve">Based on the scores you received on the Organizational Climate Questionnaire, what are your strengths and weaknesses regarding establishing a constructive climate for a group or an organization? Discuss. </w:t>
      </w:r>
    </w:p>
    <w:p w:rsidR="00CA0E0F" w:rsidRDefault="006B597C">
      <w:pPr>
        <w:pStyle w:val="CM4"/>
        <w:spacing w:line="238" w:lineRule="atLeast"/>
        <w:ind w:firstLine="323"/>
        <w:jc w:val="both"/>
        <w:rPr>
          <w:rFonts w:cs="Trade Gothic LT Std"/>
          <w:color w:val="211D1E"/>
          <w:sz w:val="19"/>
          <w:szCs w:val="19"/>
        </w:rPr>
      </w:pPr>
      <w:r>
        <w:rPr>
          <w:rFonts w:cs="Trade Gothic LT Std"/>
          <w:color w:val="007A85"/>
          <w:sz w:val="19"/>
          <w:szCs w:val="19"/>
        </w:rPr>
        <w:t xml:space="preserve">__ </w:t>
      </w:r>
      <w:r>
        <w:rPr>
          <w:rFonts w:cs="Trade Gothic LT Std"/>
          <w:color w:val="211D1E"/>
          <w:sz w:val="19"/>
          <w:szCs w:val="19"/>
        </w:rPr>
        <w:t xml:space="preserve">Strengths: </w:t>
      </w:r>
    </w:p>
    <w:p w:rsidR="009C24DE" w:rsidRPr="009C24DE" w:rsidRDefault="009C24DE" w:rsidP="009C24DE">
      <w:pPr>
        <w:pStyle w:val="Default"/>
      </w:pPr>
    </w:p>
    <w:p w:rsidR="009C5FD5" w:rsidRPr="009C5FD5" w:rsidRDefault="009C5FD5" w:rsidP="009C5FD5">
      <w:pPr>
        <w:pStyle w:val="Default"/>
        <w:ind w:left="270"/>
      </w:pPr>
    </w:p>
    <w:p w:rsidR="00CA0E0F" w:rsidRDefault="006B597C">
      <w:pPr>
        <w:pStyle w:val="CM4"/>
        <w:spacing w:line="238" w:lineRule="atLeast"/>
        <w:ind w:firstLine="323"/>
        <w:jc w:val="both"/>
        <w:rPr>
          <w:rFonts w:cs="Trade Gothic LT Std"/>
          <w:color w:val="211D1E"/>
          <w:sz w:val="19"/>
          <w:szCs w:val="19"/>
        </w:rPr>
      </w:pPr>
      <w:r>
        <w:rPr>
          <w:rFonts w:cs="Trade Gothic LT Std"/>
          <w:color w:val="007A85"/>
          <w:sz w:val="19"/>
          <w:szCs w:val="19"/>
        </w:rPr>
        <w:t xml:space="preserve">__ </w:t>
      </w:r>
      <w:r>
        <w:rPr>
          <w:rFonts w:cs="Trade Gothic LT Std"/>
          <w:color w:val="211D1E"/>
          <w:sz w:val="19"/>
          <w:szCs w:val="19"/>
        </w:rPr>
        <w:t xml:space="preserve">Weaknesses: </w:t>
      </w:r>
    </w:p>
    <w:p w:rsidR="009C24DE" w:rsidRPr="009C24DE" w:rsidRDefault="009C24DE" w:rsidP="009C24DE">
      <w:pPr>
        <w:pStyle w:val="Default"/>
      </w:pPr>
      <w:bookmarkStart w:id="0" w:name="_GoBack"/>
      <w:bookmarkEnd w:id="0"/>
    </w:p>
    <w:p w:rsidR="009C5FD5" w:rsidRPr="009C5FD5" w:rsidRDefault="009C5FD5" w:rsidP="009C5FD5">
      <w:pPr>
        <w:pStyle w:val="Default"/>
        <w:ind w:left="270"/>
      </w:pPr>
    </w:p>
    <w:p w:rsidR="009C24DE" w:rsidRDefault="006B597C" w:rsidP="009C5FD5">
      <w:pPr>
        <w:pStyle w:val="Default"/>
        <w:tabs>
          <w:tab w:val="left" w:pos="270"/>
        </w:tabs>
        <w:ind w:left="270" w:hanging="270"/>
        <w:rPr>
          <w:color w:val="211D1E"/>
          <w:sz w:val="19"/>
          <w:szCs w:val="19"/>
        </w:rPr>
      </w:pPr>
      <w:r>
        <w:rPr>
          <w:color w:val="007A85"/>
          <w:sz w:val="19"/>
          <w:szCs w:val="19"/>
        </w:rPr>
        <w:t>2.</w:t>
      </w:r>
      <w:r w:rsidR="009C5FD5">
        <w:rPr>
          <w:color w:val="007A85"/>
          <w:sz w:val="19"/>
          <w:szCs w:val="19"/>
        </w:rPr>
        <w:tab/>
      </w:r>
      <w:r>
        <w:rPr>
          <w:color w:val="211D1E"/>
          <w:sz w:val="19"/>
          <w:szCs w:val="19"/>
        </w:rPr>
        <w:t xml:space="preserve">How did you react to the example in this chapter (pp. 179–180) of the service-learning group that developed cohesiveness? In what way do you think cohesiveness plays an important role in groups? Have you ever experienced cohesiveness in a group yourself? Discuss. </w:t>
      </w:r>
    </w:p>
    <w:p w:rsidR="009C24DE" w:rsidRDefault="009C24DE" w:rsidP="009C5FD5">
      <w:pPr>
        <w:pStyle w:val="Default"/>
        <w:tabs>
          <w:tab w:val="left" w:pos="270"/>
        </w:tabs>
        <w:ind w:left="270" w:hanging="270"/>
        <w:rPr>
          <w:color w:val="211D1E"/>
          <w:sz w:val="19"/>
          <w:szCs w:val="19"/>
        </w:rPr>
      </w:pPr>
    </w:p>
    <w:p w:rsidR="009C24DE" w:rsidRDefault="009C24DE" w:rsidP="009C5FD5">
      <w:pPr>
        <w:pStyle w:val="Default"/>
        <w:tabs>
          <w:tab w:val="left" w:pos="270"/>
        </w:tabs>
        <w:ind w:left="270" w:hanging="270"/>
        <w:rPr>
          <w:color w:val="211D1E"/>
          <w:sz w:val="19"/>
          <w:szCs w:val="19"/>
        </w:rPr>
      </w:pPr>
    </w:p>
    <w:p w:rsidR="009C24DE" w:rsidRDefault="009C24DE" w:rsidP="009C5FD5">
      <w:pPr>
        <w:pStyle w:val="Default"/>
        <w:tabs>
          <w:tab w:val="left" w:pos="270"/>
        </w:tabs>
        <w:ind w:left="270" w:hanging="270"/>
        <w:rPr>
          <w:color w:val="211D1E"/>
          <w:sz w:val="19"/>
          <w:szCs w:val="19"/>
        </w:rPr>
      </w:pPr>
    </w:p>
    <w:p w:rsidR="009C5FD5" w:rsidRDefault="009C5FD5" w:rsidP="009C5FD5">
      <w:pPr>
        <w:pStyle w:val="Default"/>
        <w:tabs>
          <w:tab w:val="left" w:pos="270"/>
        </w:tabs>
        <w:ind w:left="270"/>
        <w:rPr>
          <w:color w:val="007A85"/>
          <w:sz w:val="19"/>
          <w:szCs w:val="19"/>
        </w:rPr>
      </w:pPr>
    </w:p>
    <w:p w:rsidR="009C5FD5" w:rsidRDefault="009C5FD5" w:rsidP="009C5FD5">
      <w:pPr>
        <w:pStyle w:val="Default"/>
        <w:tabs>
          <w:tab w:val="left" w:pos="270"/>
        </w:tabs>
        <w:ind w:left="270"/>
        <w:rPr>
          <w:color w:val="007A85"/>
          <w:sz w:val="19"/>
          <w:szCs w:val="19"/>
        </w:rPr>
      </w:pPr>
    </w:p>
    <w:p w:rsidR="009C5FD5" w:rsidRDefault="009C5FD5" w:rsidP="009C5FD5">
      <w:pPr>
        <w:pStyle w:val="Default"/>
        <w:tabs>
          <w:tab w:val="left" w:pos="270"/>
        </w:tabs>
        <w:ind w:left="270"/>
        <w:rPr>
          <w:color w:val="211D1E"/>
          <w:sz w:val="19"/>
          <w:szCs w:val="19"/>
        </w:rPr>
      </w:pPr>
    </w:p>
    <w:p w:rsidR="00CA0E0F" w:rsidRDefault="006B597C" w:rsidP="009C5FD5">
      <w:pPr>
        <w:pStyle w:val="Default"/>
        <w:tabs>
          <w:tab w:val="left" w:pos="270"/>
        </w:tabs>
        <w:ind w:left="270" w:hanging="270"/>
        <w:rPr>
          <w:color w:val="211D1E"/>
          <w:sz w:val="19"/>
          <w:szCs w:val="19"/>
        </w:rPr>
      </w:pPr>
      <w:r>
        <w:rPr>
          <w:color w:val="007A85"/>
          <w:sz w:val="19"/>
          <w:szCs w:val="19"/>
        </w:rPr>
        <w:t>3.</w:t>
      </w:r>
      <w:r w:rsidR="009C5FD5">
        <w:rPr>
          <w:color w:val="007A85"/>
          <w:sz w:val="19"/>
          <w:szCs w:val="19"/>
        </w:rPr>
        <w:tab/>
      </w:r>
      <w:r>
        <w:rPr>
          <w:color w:val="211D1E"/>
          <w:sz w:val="19"/>
          <w:szCs w:val="19"/>
        </w:rPr>
        <w:t xml:space="preserve">In this chapter, group rules and norms are stressed as being very important to effective teams. Do you agree with this? Explain your answer. Briefly comment on your own desire and ability to adapt to the rules of a group. </w:t>
      </w:r>
    </w:p>
    <w:p w:rsidR="009C24DE" w:rsidRDefault="009C24DE" w:rsidP="009C5FD5">
      <w:pPr>
        <w:pStyle w:val="Default"/>
        <w:tabs>
          <w:tab w:val="left" w:pos="270"/>
        </w:tabs>
        <w:ind w:left="270" w:hanging="270"/>
        <w:rPr>
          <w:color w:val="211D1E"/>
          <w:sz w:val="19"/>
          <w:szCs w:val="19"/>
        </w:rPr>
      </w:pPr>
    </w:p>
    <w:p w:rsidR="009C24DE" w:rsidRDefault="009C24DE" w:rsidP="009C5FD5">
      <w:pPr>
        <w:pStyle w:val="Default"/>
        <w:tabs>
          <w:tab w:val="left" w:pos="270"/>
        </w:tabs>
        <w:ind w:left="270" w:hanging="270"/>
        <w:rPr>
          <w:color w:val="211D1E"/>
          <w:sz w:val="19"/>
          <w:szCs w:val="19"/>
        </w:rPr>
      </w:pPr>
    </w:p>
    <w:p w:rsidR="009C24DE" w:rsidRDefault="009C24DE" w:rsidP="009C5FD5">
      <w:pPr>
        <w:pStyle w:val="Default"/>
        <w:tabs>
          <w:tab w:val="left" w:pos="270"/>
        </w:tabs>
        <w:ind w:left="270" w:hanging="270"/>
        <w:rPr>
          <w:color w:val="211D1E"/>
          <w:sz w:val="19"/>
          <w:szCs w:val="19"/>
        </w:rPr>
      </w:pPr>
    </w:p>
    <w:p w:rsidR="009C24DE" w:rsidRDefault="009C24DE" w:rsidP="009C5FD5">
      <w:pPr>
        <w:pStyle w:val="Default"/>
        <w:tabs>
          <w:tab w:val="left" w:pos="270"/>
        </w:tabs>
        <w:ind w:left="270" w:hanging="270"/>
        <w:rPr>
          <w:color w:val="211D1E"/>
          <w:sz w:val="19"/>
          <w:szCs w:val="19"/>
        </w:rPr>
      </w:pPr>
    </w:p>
    <w:p w:rsidR="009C24DE" w:rsidRDefault="009C24DE" w:rsidP="009C5FD5">
      <w:pPr>
        <w:pStyle w:val="Default"/>
        <w:tabs>
          <w:tab w:val="left" w:pos="270"/>
        </w:tabs>
        <w:ind w:left="270" w:hanging="270"/>
        <w:rPr>
          <w:color w:val="211D1E"/>
          <w:sz w:val="19"/>
          <w:szCs w:val="19"/>
        </w:rPr>
      </w:pPr>
    </w:p>
    <w:p w:rsidR="00CA0E0F" w:rsidRDefault="006B597C">
      <w:pPr>
        <w:pStyle w:val="CM4"/>
        <w:jc w:val="both"/>
        <w:rPr>
          <w:rFonts w:cs="Trade Gothic LT Std"/>
          <w:color w:val="007A85"/>
          <w:sz w:val="21"/>
          <w:szCs w:val="21"/>
        </w:rPr>
      </w:pPr>
      <w:r>
        <w:rPr>
          <w:rFonts w:cs="Trade Gothic LT Std"/>
          <w:b/>
          <w:bCs/>
          <w:color w:val="007A85"/>
          <w:sz w:val="21"/>
          <w:szCs w:val="21"/>
        </w:rPr>
        <w:t xml:space="preserve">Action </w:t>
      </w:r>
    </w:p>
    <w:p w:rsidR="009C5FD5" w:rsidRDefault="006B597C" w:rsidP="009C5FD5">
      <w:pPr>
        <w:pStyle w:val="Default"/>
        <w:numPr>
          <w:ilvl w:val="0"/>
          <w:numId w:val="3"/>
        </w:numPr>
        <w:tabs>
          <w:tab w:val="left" w:pos="270"/>
        </w:tabs>
        <w:ind w:left="270" w:hanging="270"/>
        <w:rPr>
          <w:color w:val="211D1E"/>
          <w:sz w:val="19"/>
          <w:szCs w:val="19"/>
        </w:rPr>
      </w:pPr>
      <w:r>
        <w:rPr>
          <w:color w:val="211D1E"/>
          <w:sz w:val="19"/>
          <w:szCs w:val="19"/>
        </w:rPr>
        <w:t>Imagine that you have been chosen to lead a group project for your class and are preparing for the first meet</w:t>
      </w:r>
      <w:r>
        <w:rPr>
          <w:color w:val="211D1E"/>
          <w:sz w:val="19"/>
          <w:szCs w:val="19"/>
        </w:rPr>
        <w:softHyphen/>
        <w:t>ing. Based on what you have read in this chapter, identify five important actions you could take to help estab</w:t>
      </w:r>
      <w:r>
        <w:rPr>
          <w:color w:val="211D1E"/>
          <w:sz w:val="19"/>
          <w:szCs w:val="19"/>
        </w:rPr>
        <w:softHyphen/>
        <w:t>lish a constructive climate for the group.</w:t>
      </w:r>
    </w:p>
    <w:p w:rsidR="00CA0E0F" w:rsidRDefault="00CA0E0F" w:rsidP="009C5FD5">
      <w:pPr>
        <w:pStyle w:val="Default"/>
        <w:tabs>
          <w:tab w:val="left" w:pos="270"/>
        </w:tabs>
        <w:ind w:left="270"/>
        <w:rPr>
          <w:color w:val="211D1E"/>
          <w:sz w:val="19"/>
          <w:szCs w:val="19"/>
        </w:rPr>
      </w:pPr>
    </w:p>
    <w:p w:rsidR="009C5FD5" w:rsidRDefault="009C5FD5" w:rsidP="009C5FD5">
      <w:pPr>
        <w:pStyle w:val="Default"/>
        <w:tabs>
          <w:tab w:val="left" w:pos="270"/>
        </w:tabs>
        <w:ind w:left="270"/>
        <w:rPr>
          <w:color w:val="211D1E"/>
          <w:sz w:val="19"/>
          <w:szCs w:val="19"/>
        </w:rPr>
      </w:pPr>
    </w:p>
    <w:p w:rsidR="009C5FD5" w:rsidRDefault="009C5FD5" w:rsidP="009C5FD5">
      <w:pPr>
        <w:pStyle w:val="Default"/>
        <w:tabs>
          <w:tab w:val="left" w:pos="270"/>
        </w:tabs>
        <w:ind w:left="270"/>
        <w:rPr>
          <w:color w:val="211D1E"/>
          <w:sz w:val="19"/>
          <w:szCs w:val="19"/>
        </w:rPr>
      </w:pPr>
    </w:p>
    <w:p w:rsidR="009C5FD5" w:rsidRDefault="009C5FD5" w:rsidP="009C5FD5">
      <w:pPr>
        <w:pStyle w:val="Default"/>
        <w:tabs>
          <w:tab w:val="left" w:pos="270"/>
        </w:tabs>
        <w:ind w:left="270"/>
        <w:rPr>
          <w:color w:val="211D1E"/>
          <w:sz w:val="19"/>
          <w:szCs w:val="19"/>
        </w:rPr>
      </w:pPr>
    </w:p>
    <w:p w:rsidR="009C5FD5" w:rsidRDefault="009C5FD5" w:rsidP="009C5FD5">
      <w:pPr>
        <w:pStyle w:val="Default"/>
        <w:tabs>
          <w:tab w:val="left" w:pos="270"/>
        </w:tabs>
        <w:ind w:left="270"/>
        <w:rPr>
          <w:color w:val="211D1E"/>
          <w:sz w:val="19"/>
          <w:szCs w:val="19"/>
        </w:rPr>
      </w:pPr>
    </w:p>
    <w:p w:rsidR="00CA0E0F" w:rsidRDefault="00CA0E0F" w:rsidP="009C5FD5">
      <w:pPr>
        <w:pStyle w:val="Default"/>
        <w:ind w:left="270"/>
        <w:rPr>
          <w:color w:val="211D1E"/>
          <w:sz w:val="19"/>
          <w:szCs w:val="19"/>
        </w:rPr>
      </w:pPr>
    </w:p>
    <w:p w:rsidR="006B597C" w:rsidRDefault="006B597C">
      <w:pPr>
        <w:pStyle w:val="Default"/>
        <w:rPr>
          <w:rFonts w:cstheme="minorBidi"/>
          <w:color w:val="auto"/>
        </w:rPr>
      </w:pPr>
    </w:p>
    <w:sectPr w:rsidR="006B59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altName w:val="Trade Gothic LT 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72FCE"/>
    <w:multiLevelType w:val="hybridMultilevel"/>
    <w:tmpl w:val="7438FD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6968D4"/>
    <w:multiLevelType w:val="hybridMultilevel"/>
    <w:tmpl w:val="0F00AFAA"/>
    <w:lvl w:ilvl="0" w:tplc="7940FC28">
      <w:start w:val="1"/>
      <w:numFmt w:val="decimal"/>
      <w:lvlText w:val="%1."/>
      <w:lvlJc w:val="left"/>
      <w:pPr>
        <w:ind w:left="720" w:hanging="360"/>
      </w:pPr>
      <w:rPr>
        <w:rFonts w:hint="default"/>
        <w:color w:val="007A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EFD1C"/>
    <w:multiLevelType w:val="hybridMultilevel"/>
    <w:tmpl w:val="E38111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D5"/>
    <w:rsid w:val="006B597C"/>
    <w:rsid w:val="009C24DE"/>
    <w:rsid w:val="009C5FD5"/>
    <w:rsid w:val="00BE6E29"/>
    <w:rsid w:val="00CA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4">
    <w:name w:val="CM4"/>
    <w:basedOn w:val="Default"/>
    <w:next w:val="Default"/>
    <w:uiPriority w:val="99"/>
    <w:pPr>
      <w:spacing w:after="120"/>
    </w:pPr>
    <w:rPr>
      <w:rFonts w:cstheme="minorBidi"/>
      <w:color w:val="auto"/>
    </w:rPr>
  </w:style>
  <w:style w:type="paragraph" w:customStyle="1" w:styleId="CM2">
    <w:name w:val="CM2"/>
    <w:basedOn w:val="Default"/>
    <w:next w:val="Default"/>
    <w:uiPriority w:val="99"/>
    <w:pPr>
      <w:spacing w:line="238" w:lineRule="atLeast"/>
    </w:pPr>
    <w:rPr>
      <w:rFonts w:cstheme="minorBidi"/>
      <w:color w:val="auto"/>
    </w:rPr>
  </w:style>
  <w:style w:type="paragraph" w:customStyle="1" w:styleId="CM3">
    <w:name w:val="CM3"/>
    <w:basedOn w:val="Default"/>
    <w:next w:val="Default"/>
    <w:uiPriority w:val="99"/>
    <w:pPr>
      <w:spacing w:line="238" w:lineRule="atLeast"/>
    </w:pPr>
    <w:rPr>
      <w:rFonts w:cstheme="minorBidi"/>
      <w:color w:val="auto"/>
    </w:rPr>
  </w:style>
  <w:style w:type="paragraph" w:styleId="ListParagraph">
    <w:name w:val="List Paragraph"/>
    <w:basedOn w:val="Normal"/>
    <w:uiPriority w:val="34"/>
    <w:qFormat/>
    <w:rsid w:val="009C5F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4">
    <w:name w:val="CM4"/>
    <w:basedOn w:val="Default"/>
    <w:next w:val="Default"/>
    <w:uiPriority w:val="99"/>
    <w:pPr>
      <w:spacing w:after="120"/>
    </w:pPr>
    <w:rPr>
      <w:rFonts w:cstheme="minorBidi"/>
      <w:color w:val="auto"/>
    </w:rPr>
  </w:style>
  <w:style w:type="paragraph" w:customStyle="1" w:styleId="CM2">
    <w:name w:val="CM2"/>
    <w:basedOn w:val="Default"/>
    <w:next w:val="Default"/>
    <w:uiPriority w:val="99"/>
    <w:pPr>
      <w:spacing w:line="238" w:lineRule="atLeast"/>
    </w:pPr>
    <w:rPr>
      <w:rFonts w:cstheme="minorBidi"/>
      <w:color w:val="auto"/>
    </w:rPr>
  </w:style>
  <w:style w:type="paragraph" w:customStyle="1" w:styleId="CM3">
    <w:name w:val="CM3"/>
    <w:basedOn w:val="Default"/>
    <w:next w:val="Default"/>
    <w:uiPriority w:val="99"/>
    <w:pPr>
      <w:spacing w:line="238" w:lineRule="atLeast"/>
    </w:pPr>
    <w:rPr>
      <w:rFonts w:cstheme="minorBidi"/>
      <w:color w:val="auto"/>
    </w:rPr>
  </w:style>
  <w:style w:type="paragraph" w:styleId="ListParagraph">
    <w:name w:val="List Paragraph"/>
    <w:basedOn w:val="Normal"/>
    <w:uiPriority w:val="34"/>
    <w:qFormat/>
    <w:rsid w:val="009C5F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Northouse3e_CH08application.pdf</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Northouse3e_CH08application.pdf</dc:title>
  <dc:creator>LHabib</dc:creator>
  <cp:lastModifiedBy>Dr. Hatfield</cp:lastModifiedBy>
  <cp:revision>2</cp:revision>
  <dcterms:created xsi:type="dcterms:W3CDTF">2017-01-12T04:00:00Z</dcterms:created>
  <dcterms:modified xsi:type="dcterms:W3CDTF">2017-01-12T04:00:00Z</dcterms:modified>
</cp:coreProperties>
</file>